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7C" w:rsidRPr="0061457C" w:rsidRDefault="0061457C" w:rsidP="00614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1457C" w:rsidRPr="0061457C" w:rsidRDefault="0061457C" w:rsidP="006145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61457C" w:rsidRPr="0061457C" w:rsidRDefault="0061457C" w:rsidP="006145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B0D1B" w:rsidRPr="00CB0D1B" w:rsidRDefault="00CB0D1B" w:rsidP="00CB0D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CB0D1B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«6B05302 Киберфизика»,  «6B05309 Компьютерлік физика», </w:t>
      </w:r>
    </w:p>
    <w:p w:rsidR="00CB0D1B" w:rsidRPr="00CB0D1B" w:rsidRDefault="00CB0D1B" w:rsidP="00CB0D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CB0D1B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«6B05303 Техникалық физика», «6B05304 Физика»,  «6B05306 Физика және астраномия»,  «6B05307 Ядролық физика», «6B05305 Физика және нанотехнология»,</w:t>
      </w:r>
    </w:p>
    <w:p w:rsidR="00CB0D1B" w:rsidRPr="00CB0D1B" w:rsidRDefault="00CB0D1B" w:rsidP="00CB0D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CB0D1B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«6B05310 Ядролық медицина», «6B05308 Ядролық физика (Дубна)», </w:t>
      </w:r>
    </w:p>
    <w:p w:rsidR="00CB0D1B" w:rsidRPr="00CB0D1B" w:rsidRDefault="00CB0D1B" w:rsidP="00CB0D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CB0D1B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« 6B07107 Электроэнергетика», «6B07501 Стандарттау және сертификаттау»,  </w:t>
      </w:r>
    </w:p>
    <w:p w:rsidR="00CB0D1B" w:rsidRPr="00CB0D1B" w:rsidRDefault="00CB0D1B" w:rsidP="00CB0D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0D1B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«6B07112 Теплоэнергетика»  ,</w:t>
      </w:r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>мамандықтары</w:t>
      </w:r>
      <w:proofErr w:type="spellEnd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>бойынша</w:t>
      </w:r>
      <w:proofErr w:type="spellEnd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>білім</w:t>
      </w:r>
      <w:proofErr w:type="spellEnd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беру </w:t>
      </w:r>
      <w:proofErr w:type="spellStart"/>
      <w:r w:rsidRPr="00CB0D1B">
        <w:rPr>
          <w:rFonts w:ascii="Times New Roman" w:eastAsia="Times New Roman" w:hAnsi="Times New Roman" w:cs="Times New Roman"/>
          <w:iCs/>
          <w:sz w:val="24"/>
          <w:szCs w:val="24"/>
        </w:rPr>
        <w:t>бағдарламасы</w:t>
      </w:r>
      <w:proofErr w:type="spellEnd"/>
      <w:r w:rsidRPr="00CB0D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1457C" w:rsidRPr="00CB0D1B" w:rsidRDefault="0061457C" w:rsidP="00CB0D1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1457C">
        <w:rPr>
          <w:rFonts w:ascii="Times New Roman" w:hAnsi="Times New Roman" w:cs="Times New Roman"/>
          <w:sz w:val="28"/>
          <w:szCs w:val="28"/>
        </w:rPr>
        <w:br/>
      </w:r>
    </w:p>
    <w:p w:rsidR="0061457C" w:rsidRDefault="0061457C" w:rsidP="006145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sz w:val="28"/>
          <w:szCs w:val="28"/>
          <w:lang w:val="kk-KZ"/>
        </w:rPr>
        <w:t>СОӨЖ ТАПСЫРМАЛАРЫНЫҢ МАЗМҰНЫ</w:t>
      </w:r>
    </w:p>
    <w:p w:rsidR="0061457C" w:rsidRPr="0061457C" w:rsidRDefault="0061457C" w:rsidP="006145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1021"/>
        <w:gridCol w:w="6350"/>
        <w:gridCol w:w="567"/>
        <w:gridCol w:w="880"/>
      </w:tblGrid>
      <w:tr w:rsidR="0061457C" w:rsidRPr="0061457C" w:rsidTr="00CC5224">
        <w:trPr>
          <w:trHeight w:val="679"/>
        </w:trPr>
        <w:tc>
          <w:tcPr>
            <w:tcW w:w="1021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6350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Тақырыптың атауы</w:t>
            </w:r>
          </w:p>
        </w:tc>
        <w:tc>
          <w:tcPr>
            <w:tcW w:w="567" w:type="dxa"/>
          </w:tcPr>
          <w:p w:rsidR="0061457C" w:rsidRPr="0061457C" w:rsidRDefault="00CC5224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</w:t>
            </w:r>
          </w:p>
        </w:tc>
        <w:tc>
          <w:tcPr>
            <w:tcW w:w="880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Балл саны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350" w:type="dxa"/>
          </w:tcPr>
          <w:p w:rsidR="00962ABD" w:rsidRPr="002722FD" w:rsidRDefault="00962ABD" w:rsidP="0096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1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Тапсырма к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ейс даярлау: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1.</w:t>
            </w:r>
          </w:p>
          <w:p w:rsidR="0061457C" w:rsidRPr="002722FD" w:rsidRDefault="00962ABD" w:rsidP="0096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Эссе "Психология менің өмірімде және кәсібімде"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жоба жасау: 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2."Ұйым қызметкерлерінің мотивациясын жетілдіру" </w:t>
            </w:r>
            <w:r w:rsidRPr="002722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272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ейс даярлау.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350" w:type="dxa"/>
          </w:tcPr>
          <w:p w:rsidR="0061457C" w:rsidRPr="002722FD" w:rsidRDefault="00962ABD" w:rsidP="0061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2.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еңес беру және СӨЖ 1 қабылдау. К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ейс даярлау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722FD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>Жобаға бағдарланған бағыт</w:t>
            </w:r>
            <w:r w:rsidRPr="002722FD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: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Кейс "Кәсіби маманның ерік қасиеттерінің дамуы".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Тапсырманы қабылдау. 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Қазіргі студенттің психологиялық портретін құру.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Проект-презентация: «Сөйлеу мен ойлаудың байланысы» Индивидуалды жобаларын қорғау. конспектілеу және авторлық анализ жасау.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350" w:type="dxa"/>
          </w:tcPr>
          <w:p w:rsidR="0061457C" w:rsidRPr="00365FA1" w:rsidRDefault="00962ABD" w:rsidP="006145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Мәселеге бағдарланған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Кейс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даярлау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«</w:t>
            </w:r>
            <w:r w:rsidRPr="00833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Кейс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"Кәсіби денсаулықты сақтау".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33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Эссе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"Менің мансаптық және кәсіби өсуім"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«Өмір жолы» және ұлттық бірегейлігі 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жобасын даярлау.</w:t>
            </w:r>
            <w:r w:rsidRPr="00E408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Презентация жасаңыз</w:t>
            </w:r>
          </w:p>
        </w:tc>
        <w:tc>
          <w:tcPr>
            <w:tcW w:w="567" w:type="dxa"/>
          </w:tcPr>
          <w:p w:rsidR="0061457C" w:rsidRPr="00D10AEF" w:rsidRDefault="00CC5224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 б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350" w:type="dxa"/>
          </w:tcPr>
          <w:p w:rsidR="0061457C" w:rsidRPr="00BE2C69" w:rsidRDefault="00962ABD" w:rsidP="0061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кеңес беру</w:t>
            </w:r>
            <w:r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Тапсырманы тапсыру: Индивидуалды жоба: 1. </w:t>
            </w:r>
            <w:r w:rsidRPr="00BE2C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«Қарым-қатынас процесіндегі эмоцияның көрінуі»  бейнеролик жасау</w:t>
            </w:r>
            <w:r w:rsidRPr="00BE2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2.</w:t>
            </w:r>
            <w:r w:rsidRPr="00BE2C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Эссе "Қарым қатынас процесінде қоршаған ортаны қабылдау"</w:t>
            </w:r>
            <w:r w:rsidRPr="00BE2C6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тұлғаға бағдарланған бағыт бойынша жеке шығармашылық жұмыс</w:t>
            </w:r>
            <w:r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жасап, қорғаңыз.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6350" w:type="dxa"/>
          </w:tcPr>
          <w:p w:rsidR="0061457C" w:rsidRPr="00BE2C69" w:rsidRDefault="00962ABD" w:rsidP="0061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5. 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және СӨЖ 2 қабылдау. Тапсырманы тапсыру: Индивидуалды жоба: 1. </w:t>
            </w:r>
            <w:r w:rsidRPr="008339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«Қарым-қатынас процесіндегі эмоцияның көрінуі»  бейнеролик жасау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2.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Эссе "Қарым қатынас процесінде қоршаған ортаны қабылдау"</w:t>
            </w:r>
            <w:r w:rsidRPr="008339E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тұлғаға бағдарланған бағыт бойынша жеке шығармашылық жұмыс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жасап, қорғаңыз.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2722FD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б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6350" w:type="dxa"/>
          </w:tcPr>
          <w:p w:rsidR="00962ABD" w:rsidRPr="00C044E0" w:rsidRDefault="00962ABD" w:rsidP="0096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 6.</w:t>
            </w:r>
            <w:r w:rsidRPr="00D859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Мәселеге бағдарланған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:№ 1. 1. Топтық презентация. </w:t>
            </w:r>
          </w:p>
          <w:p w:rsidR="0061457C" w:rsidRPr="00BE2C69" w:rsidRDefault="00962ABD" w:rsidP="00962ABD">
            <w:pPr>
              <w:tabs>
                <w:tab w:val="left" w:pos="4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"Қарым қатынастағы психологиялық кедергілер және оларды жеңу" 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түрінде жіктеңіз.</w:t>
            </w:r>
            <w:r w:rsidRPr="00C044E0">
              <w:rPr>
                <w:lang w:val="kk-KZ"/>
              </w:rPr>
              <w:t>2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Психологиялық 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сценарий жасау: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«Позитивті ойлау». «Өзін қабылдау, өзін бағалаудан  құндылықтарға».</w:t>
            </w:r>
            <w:r w:rsidR="0061457C"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67" w:type="dxa"/>
          </w:tcPr>
          <w:p w:rsidR="0061457C" w:rsidRPr="00D10AEF" w:rsidRDefault="00CC5224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6350" w:type="dxa"/>
          </w:tcPr>
          <w:p w:rsidR="0061457C" w:rsidRPr="00BE2C69" w:rsidRDefault="00962ABD" w:rsidP="006145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7</w:t>
            </w:r>
            <w:r w:rsidRPr="00D859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FD0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Топтық жоба.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>Жобаға бағдарланған бағыт</w:t>
            </w:r>
            <w:r w:rsidRPr="00C044E0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</w:tbl>
    <w:p w:rsidR="0061457C" w:rsidRPr="0061457C" w:rsidRDefault="0061457C" w:rsidP="006145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57C" w:rsidRPr="0061457C" w:rsidRDefault="0061457C" w:rsidP="0061457C">
      <w:pPr>
        <w:ind w:firstLine="454"/>
        <w:jc w:val="center"/>
        <w:rPr>
          <w:rFonts w:ascii="Times New Roman" w:eastAsia="???" w:hAnsi="Times New Roman" w:cs="Times New Roman"/>
          <w:b/>
          <w:sz w:val="28"/>
          <w:szCs w:val="28"/>
        </w:rPr>
      </w:pPr>
    </w:p>
    <w:p w:rsidR="0061457C" w:rsidRPr="0061457C" w:rsidRDefault="0061457C" w:rsidP="0061457C">
      <w:pPr>
        <w:ind w:firstLine="454"/>
        <w:jc w:val="center"/>
        <w:rPr>
          <w:rFonts w:ascii="Times New Roman" w:eastAsia="???" w:hAnsi="Times New Roman" w:cs="Times New Roman"/>
          <w:b/>
          <w:sz w:val="28"/>
          <w:szCs w:val="28"/>
        </w:rPr>
      </w:pPr>
      <w:r w:rsidRPr="0061457C">
        <w:rPr>
          <w:rFonts w:ascii="Times New Roman" w:eastAsia="???" w:hAnsi="Times New Roman" w:cs="Times New Roman"/>
          <w:b/>
          <w:sz w:val="28"/>
          <w:szCs w:val="28"/>
        </w:rPr>
        <w:t>ҰСЫНЫЛАТЫН ӘДЕБИЕТТЕР ТІЗІМІ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akorda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57C" w:rsidRPr="0061457C" w:rsidRDefault="0061457C" w:rsidP="0061457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Джакупов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 С.М. Введение в общую психологию. – А.: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университеті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>, 2014</w:t>
      </w:r>
      <w:r w:rsidRPr="0061457C">
        <w:rPr>
          <w:rFonts w:ascii="Times New Roman" w:hAnsi="Times New Roman" w:cs="Times New Roman"/>
          <w:sz w:val="28"/>
          <w:szCs w:val="28"/>
        </w:rPr>
        <w:t xml:space="preserve">- 162 </w:t>
      </w:r>
      <w:r w:rsidRPr="0061457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61457C">
        <w:rPr>
          <w:rFonts w:ascii="Times New Roman" w:hAnsi="Times New Roman" w:cs="Times New Roman"/>
          <w:sz w:val="28"/>
          <w:szCs w:val="28"/>
        </w:rPr>
        <w:t>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</w:rPr>
      </w:pPr>
      <w:r w:rsidRPr="0061457C">
        <w:rPr>
          <w:rFonts w:ascii="Times New Roman" w:hAnsi="Times New Roman" w:cs="Times New Roman"/>
          <w:sz w:val="28"/>
          <w:szCs w:val="28"/>
          <w:lang w:val="kk-KZ"/>
        </w:rPr>
        <w:t>Жақыпов С.М. Жалпы психологияға кіріспе. – Алматы, 2013.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Times New Roman" w:hAnsi="Times New Roman" w:cs="Times New Roman"/>
          <w:sz w:val="28"/>
          <w:szCs w:val="28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1457C">
        <w:rPr>
          <w:rFonts w:ascii="Times New Roman" w:hAnsi="Times New Roman" w:cs="Times New Roman"/>
          <w:sz w:val="28"/>
          <w:szCs w:val="28"/>
        </w:rPr>
        <w:t>Зайдл</w:t>
      </w:r>
      <w:proofErr w:type="spellEnd"/>
      <w:r w:rsidRPr="0061457C">
        <w:rPr>
          <w:rFonts w:ascii="Times New Roman" w:hAnsi="Times New Roman" w:cs="Times New Roman"/>
          <w:sz w:val="28"/>
          <w:szCs w:val="28"/>
        </w:rPr>
        <w:t xml:space="preserve">, Б. НЛП. Модели эффективного общения: пер. </w:t>
      </w:r>
      <w:proofErr w:type="gramStart"/>
      <w:r w:rsidRPr="006145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57C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61457C">
        <w:rPr>
          <w:rFonts w:ascii="Times New Roman" w:hAnsi="Times New Roman" w:cs="Times New Roman"/>
          <w:sz w:val="28"/>
          <w:szCs w:val="28"/>
        </w:rPr>
        <w:t>. - 7-е изд.,  М.: Омега-Л, 2016.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proofErr w:type="spellStart"/>
      <w:r w:rsidRPr="0061457C">
        <w:rPr>
          <w:rFonts w:ascii="Times New Roman" w:hAnsi="Times New Roman" w:cs="Times New Roman"/>
          <w:color w:val="000000"/>
          <w:sz w:val="28"/>
          <w:szCs w:val="28"/>
        </w:rPr>
        <w:t>льин</w:t>
      </w:r>
      <w:proofErr w:type="spellEnd"/>
      <w:r w:rsidRPr="0061457C">
        <w:rPr>
          <w:rFonts w:ascii="Times New Roman" w:hAnsi="Times New Roman" w:cs="Times New Roman"/>
          <w:color w:val="000000"/>
          <w:sz w:val="28"/>
          <w:szCs w:val="28"/>
        </w:rPr>
        <w:t xml:space="preserve"> Е.П. Психология общения и межличностных отношений – СПб.: Издательский дом Питер, 201</w:t>
      </w:r>
      <w:r w:rsidRPr="0061457C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61457C">
        <w:rPr>
          <w:rFonts w:ascii="Times New Roman" w:hAnsi="Times New Roman" w:cs="Times New Roman"/>
          <w:color w:val="000000"/>
          <w:sz w:val="28"/>
          <w:szCs w:val="28"/>
        </w:rPr>
        <w:t>. – 576</w:t>
      </w:r>
      <w:r w:rsidRPr="006145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1457C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1457C" w:rsidRPr="0061457C" w:rsidRDefault="0061457C" w:rsidP="0061457C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sz w:val="28"/>
          <w:szCs w:val="28"/>
          <w:lang w:val="kk-KZ"/>
        </w:rPr>
      </w:pPr>
      <w:proofErr w:type="spellStart"/>
      <w:r w:rsidRPr="0061457C">
        <w:rPr>
          <w:sz w:val="28"/>
          <w:szCs w:val="28"/>
        </w:rPr>
        <w:t>Маслоу</w:t>
      </w:r>
      <w:proofErr w:type="spellEnd"/>
      <w:r w:rsidRPr="0061457C">
        <w:rPr>
          <w:sz w:val="28"/>
          <w:szCs w:val="28"/>
        </w:rPr>
        <w:t xml:space="preserve"> А. Мотивация и личность. — СПб</w:t>
      </w:r>
      <w:proofErr w:type="gramStart"/>
      <w:r w:rsidRPr="0061457C">
        <w:rPr>
          <w:sz w:val="28"/>
          <w:szCs w:val="28"/>
        </w:rPr>
        <w:t xml:space="preserve">.: </w:t>
      </w:r>
      <w:proofErr w:type="gramEnd"/>
      <w:r w:rsidRPr="0061457C">
        <w:rPr>
          <w:sz w:val="28"/>
          <w:szCs w:val="28"/>
        </w:rPr>
        <w:t>Питер, 2008.</w:t>
      </w:r>
    </w:p>
    <w:p w:rsidR="0061457C" w:rsidRPr="0061457C" w:rsidRDefault="0061457C" w:rsidP="0061457C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sz w:val="28"/>
          <w:szCs w:val="28"/>
          <w:lang w:val="kk-KZ"/>
        </w:rPr>
      </w:pPr>
      <w:r w:rsidRPr="0061457C">
        <w:rPr>
          <w:sz w:val="28"/>
          <w:szCs w:val="28"/>
        </w:rPr>
        <w:t>Э. Берн Игры, в которые играют люди. Люди, которые играют в игры. 2016 – 576 с.</w:t>
      </w:r>
    </w:p>
    <w:p w:rsidR="0061457C" w:rsidRPr="0061457C" w:rsidRDefault="0061457C" w:rsidP="0061457C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color w:val="000000"/>
          <w:sz w:val="28"/>
          <w:szCs w:val="28"/>
          <w:lang w:val="kk-KZ"/>
        </w:rPr>
      </w:pPr>
      <w:r w:rsidRPr="0061457C">
        <w:rPr>
          <w:sz w:val="28"/>
          <w:szCs w:val="28"/>
        </w:rPr>
        <w:t xml:space="preserve">Шарков, Ф.И. </w:t>
      </w:r>
      <w:proofErr w:type="spellStart"/>
      <w:r w:rsidRPr="0061457C">
        <w:rPr>
          <w:sz w:val="28"/>
          <w:szCs w:val="28"/>
        </w:rPr>
        <w:t>Коммуникология</w:t>
      </w:r>
      <w:proofErr w:type="spellEnd"/>
      <w:r w:rsidRPr="0061457C">
        <w:rPr>
          <w:sz w:val="28"/>
          <w:szCs w:val="28"/>
        </w:rPr>
        <w:t>: основы теории коммуникации: учебник. — Электрон</w:t>
      </w:r>
      <w:proofErr w:type="gramStart"/>
      <w:r w:rsidRPr="0061457C">
        <w:rPr>
          <w:sz w:val="28"/>
          <w:szCs w:val="28"/>
        </w:rPr>
        <w:t>.</w:t>
      </w:r>
      <w:proofErr w:type="gramEnd"/>
      <w:r w:rsidRPr="0061457C">
        <w:rPr>
          <w:sz w:val="28"/>
          <w:szCs w:val="28"/>
        </w:rPr>
        <w:t xml:space="preserve"> </w:t>
      </w:r>
      <w:proofErr w:type="gramStart"/>
      <w:r w:rsidRPr="0061457C">
        <w:rPr>
          <w:sz w:val="28"/>
          <w:szCs w:val="28"/>
        </w:rPr>
        <w:t>д</w:t>
      </w:r>
      <w:proofErr w:type="gramEnd"/>
      <w:r w:rsidRPr="0061457C">
        <w:rPr>
          <w:sz w:val="28"/>
          <w:szCs w:val="28"/>
        </w:rPr>
        <w:t>ан. — М.</w:t>
      </w:r>
      <w:proofErr w:type="gramStart"/>
      <w:r w:rsidRPr="0061457C">
        <w:rPr>
          <w:sz w:val="28"/>
          <w:szCs w:val="28"/>
        </w:rPr>
        <w:t xml:space="preserve"> :</w:t>
      </w:r>
      <w:proofErr w:type="gramEnd"/>
      <w:r w:rsidRPr="0061457C">
        <w:rPr>
          <w:sz w:val="28"/>
          <w:szCs w:val="28"/>
        </w:rPr>
        <w:t xml:space="preserve"> Дашков и К, 2014.</w:t>
      </w:r>
    </w:p>
    <w:p w:rsidR="0061457C" w:rsidRPr="0061457C" w:rsidRDefault="0061457C" w:rsidP="0061457C">
      <w:pPr>
        <w:pStyle w:val="1"/>
        <w:numPr>
          <w:ilvl w:val="0"/>
          <w:numId w:val="1"/>
        </w:numPr>
        <w:tabs>
          <w:tab w:val="left" w:pos="176"/>
          <w:tab w:val="left" w:pos="381"/>
        </w:tabs>
        <w:ind w:left="0" w:firstLine="23"/>
        <w:jc w:val="both"/>
        <w:rPr>
          <w:sz w:val="28"/>
          <w:szCs w:val="28"/>
          <w:lang w:val="en-US"/>
        </w:rPr>
      </w:pPr>
      <w:r w:rsidRPr="0061457C">
        <w:rPr>
          <w:sz w:val="28"/>
          <w:szCs w:val="28"/>
          <w:lang w:val="kk-KZ"/>
        </w:rPr>
        <w:t xml:space="preserve">6.Encyclopedia of Psychology: 8 Volume Set. </w:t>
      </w:r>
      <w:r w:rsidRPr="0061457C">
        <w:rPr>
          <w:rStyle w:val="a7"/>
          <w:rFonts w:eastAsiaTheme="majorEastAsia"/>
          <w:sz w:val="28"/>
          <w:szCs w:val="28"/>
          <w:lang w:val="kk-KZ"/>
        </w:rPr>
        <w:fldChar w:fldCharType="begin"/>
      </w:r>
      <w:r w:rsidRPr="0061457C">
        <w:rPr>
          <w:rStyle w:val="a7"/>
          <w:rFonts w:eastAsiaTheme="majorEastAsia"/>
          <w:sz w:val="28"/>
          <w:szCs w:val="28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 w:rsidRPr="0061457C">
        <w:rPr>
          <w:rStyle w:val="a7"/>
          <w:rFonts w:eastAsiaTheme="majorEastAsia"/>
          <w:sz w:val="28"/>
          <w:szCs w:val="28"/>
          <w:lang w:val="kk-KZ"/>
        </w:rPr>
        <w:fldChar w:fldCharType="separate"/>
      </w:r>
      <w:r w:rsidRPr="0061457C">
        <w:rPr>
          <w:rStyle w:val="a7"/>
          <w:rFonts w:eastAsiaTheme="majorEastAsia"/>
          <w:sz w:val="28"/>
          <w:szCs w:val="28"/>
          <w:lang w:val="kk-KZ"/>
        </w:rPr>
        <w:t>APA Reference Books</w:t>
      </w:r>
      <w:r w:rsidRPr="0061457C">
        <w:rPr>
          <w:rStyle w:val="a7"/>
          <w:rFonts w:eastAsiaTheme="majorEastAsia"/>
          <w:sz w:val="28"/>
          <w:szCs w:val="28"/>
          <w:lang w:val="kk-KZ"/>
        </w:rPr>
        <w:fldChar w:fldCharType="end"/>
      </w:r>
      <w:r w:rsidRPr="0061457C">
        <w:rPr>
          <w:sz w:val="28"/>
          <w:szCs w:val="28"/>
          <w:lang w:val="kk-KZ"/>
        </w:rPr>
        <w:t>. – 2000. – 4128 p.</w:t>
      </w:r>
    </w:p>
    <w:p w:rsidR="0061457C" w:rsidRPr="0061457C" w:rsidRDefault="0061457C" w:rsidP="0061457C">
      <w:pPr>
        <w:pStyle w:val="1"/>
        <w:numPr>
          <w:ilvl w:val="0"/>
          <w:numId w:val="1"/>
        </w:numPr>
        <w:tabs>
          <w:tab w:val="left" w:pos="176"/>
          <w:tab w:val="left" w:pos="381"/>
        </w:tabs>
        <w:ind w:left="0" w:firstLine="23"/>
        <w:jc w:val="both"/>
        <w:rPr>
          <w:sz w:val="28"/>
          <w:szCs w:val="28"/>
          <w:lang w:val="en-US"/>
        </w:rPr>
      </w:pPr>
      <w:r w:rsidRPr="0061457C">
        <w:rPr>
          <w:rStyle w:val="10"/>
          <w:sz w:val="28"/>
          <w:szCs w:val="28"/>
          <w:lang w:val="en-US"/>
        </w:rPr>
        <w:t>David G. Myers «Social Psychology», 7th ed., 2002</w:t>
      </w:r>
      <w:r w:rsidRPr="0061457C">
        <w:rPr>
          <w:sz w:val="28"/>
          <w:szCs w:val="28"/>
          <w:lang w:val="en-US" w:eastAsia="ru-RU"/>
        </w:rPr>
        <w:br/>
      </w:r>
      <w:r w:rsidRPr="0061457C">
        <w:rPr>
          <w:rFonts w:eastAsia="Calibri"/>
          <w:b/>
          <w:sz w:val="28"/>
          <w:szCs w:val="28"/>
        </w:rPr>
        <w:t>Интернет</w:t>
      </w:r>
      <w:r w:rsidRPr="0061457C">
        <w:rPr>
          <w:rFonts w:eastAsia="Calibri"/>
          <w:b/>
          <w:sz w:val="28"/>
          <w:szCs w:val="28"/>
          <w:lang w:val="en-US"/>
        </w:rPr>
        <w:t>-</w:t>
      </w:r>
      <w:proofErr w:type="spellStart"/>
      <w:r w:rsidRPr="0061457C">
        <w:rPr>
          <w:rFonts w:eastAsia="Calibri"/>
          <w:b/>
          <w:sz w:val="28"/>
          <w:szCs w:val="28"/>
        </w:rPr>
        <w:t>ресур</w:t>
      </w:r>
      <w:proofErr w:type="spellEnd"/>
      <w:r w:rsidRPr="0061457C">
        <w:rPr>
          <w:rFonts w:eastAsia="Calibri"/>
          <w:b/>
          <w:sz w:val="28"/>
          <w:szCs w:val="28"/>
          <w:lang w:val="kk-KZ"/>
        </w:rPr>
        <w:t>стар</w:t>
      </w:r>
      <w:r w:rsidRPr="0061457C">
        <w:rPr>
          <w:b/>
          <w:sz w:val="28"/>
          <w:szCs w:val="28"/>
          <w:lang w:val="en-US"/>
        </w:rPr>
        <w:t>:</w:t>
      </w:r>
      <w:r w:rsidRPr="0061457C">
        <w:rPr>
          <w:sz w:val="28"/>
          <w:szCs w:val="28"/>
          <w:lang w:val="en-US"/>
        </w:rPr>
        <w:t xml:space="preserve"> </w:t>
      </w:r>
    </w:p>
    <w:p w:rsidR="0061457C" w:rsidRPr="0061457C" w:rsidRDefault="0061457C" w:rsidP="0061457C">
      <w:pPr>
        <w:pStyle w:val="a3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61457C">
        <w:fldChar w:fldCharType="begin"/>
      </w:r>
      <w:r w:rsidRPr="0061457C">
        <w:rPr>
          <w:sz w:val="28"/>
          <w:szCs w:val="28"/>
          <w:lang w:val="en-US"/>
        </w:rPr>
        <w:instrText xml:space="preserve"> HYPERLINK "http://www.psychology.ru" </w:instrText>
      </w:r>
      <w:r w:rsidRPr="0061457C">
        <w:fldChar w:fldCharType="separate"/>
      </w:r>
      <w:r w:rsidRPr="0061457C">
        <w:rPr>
          <w:rStyle w:val="a7"/>
          <w:rFonts w:ascii="Times New Roman" w:hAnsi="Times New Roman" w:cs="Times New Roman"/>
          <w:sz w:val="28"/>
          <w:szCs w:val="28"/>
          <w:lang w:val="en-US"/>
        </w:rPr>
        <w:t>http://www.psychology.ru</w:t>
      </w:r>
      <w:r w:rsidRPr="0061457C">
        <w:rPr>
          <w:rStyle w:val="a7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61457C" w:rsidRPr="0061457C" w:rsidRDefault="0061457C" w:rsidP="0061457C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1457C">
        <w:rPr>
          <w:sz w:val="28"/>
          <w:szCs w:val="28"/>
        </w:rPr>
        <w:fldChar w:fldCharType="begin"/>
      </w:r>
      <w:r w:rsidRPr="0061457C">
        <w:rPr>
          <w:sz w:val="28"/>
          <w:szCs w:val="28"/>
          <w:lang w:val="en-US"/>
        </w:rPr>
        <w:instrText xml:space="preserve"> HYPERLINK "http://www.flogiston.ru" </w:instrText>
      </w:r>
      <w:r w:rsidRPr="0061457C">
        <w:rPr>
          <w:sz w:val="28"/>
          <w:szCs w:val="28"/>
        </w:rPr>
        <w:fldChar w:fldCharType="separate"/>
      </w:r>
      <w:r w:rsidRPr="0061457C">
        <w:rPr>
          <w:rFonts w:ascii="Times New Roman" w:hAnsi="Times New Roman" w:cs="Times New Roman"/>
          <w:sz w:val="28"/>
          <w:szCs w:val="28"/>
          <w:lang w:val="en-US"/>
        </w:rPr>
        <w:t>http://www.flogiston.ru</w:t>
      </w:r>
      <w:r w:rsidRPr="0061457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61457C" w:rsidRPr="0061457C" w:rsidRDefault="0061457C" w:rsidP="0061457C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Pr="006145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Pr="0061457C">
          <w:rPr>
            <w:rStyle w:val="a7"/>
            <w:rFonts w:ascii="Times New Roman" w:eastAsia="Calibri" w:hAnsi="Times New Roman" w:cs="Times New Roman"/>
            <w:sz w:val="28"/>
            <w:szCs w:val="28"/>
            <w:lang w:val="kk-KZ"/>
          </w:rPr>
          <w:t>http://www.colorado.edu/VCResearch/integrity/humanresearch/CITI.htm</w:t>
        </w:r>
      </w:hyperlink>
    </w:p>
    <w:p w:rsidR="0061457C" w:rsidRPr="0061457C" w:rsidRDefault="0061457C" w:rsidP="0061457C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Pr="00614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457C">
        <w:rPr>
          <w:rFonts w:ascii="Times New Roman" w:hAnsi="Times New Roman" w:cs="Times New Roman"/>
          <w:sz w:val="28"/>
          <w:szCs w:val="28"/>
          <w:lang w:val="en-US"/>
        </w:rPr>
        <w:t>CyberBear</w:t>
      </w:r>
      <w:proofErr w:type="spellEnd"/>
      <w:r w:rsidRPr="0061457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8" w:history="1">
        <w:r w:rsidRPr="0061457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http://cvberbear.umt.edu</w:t>
        </w:r>
      </w:hyperlink>
      <w:r w:rsidRPr="0061457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1457C" w:rsidRPr="0061457C" w:rsidRDefault="0061457C" w:rsidP="0061457C">
      <w:pPr>
        <w:rPr>
          <w:rFonts w:ascii="Times New Roman" w:eastAsia="???" w:hAnsi="Times New Roman" w:cs="Times New Roman"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9" w:history="1">
        <w:r w:rsidRPr="0061457C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http://www.umt.edu/psych/</w:t>
        </w:r>
      </w:hyperlink>
      <w:r w:rsidRPr="0061457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1457C" w:rsidRPr="00D96647" w:rsidRDefault="0061457C" w:rsidP="0061457C">
      <w:pPr>
        <w:rPr>
          <w:lang w:val="kk-KZ"/>
        </w:rPr>
      </w:pPr>
    </w:p>
    <w:p w:rsidR="0061457C" w:rsidRPr="00A90CC6" w:rsidRDefault="0061457C" w:rsidP="0061457C">
      <w:pPr>
        <w:autoSpaceDE w:val="0"/>
        <w:autoSpaceDN w:val="0"/>
        <w:rPr>
          <w:b/>
          <w:u w:val="single"/>
          <w:lang w:val="kk-KZ" w:eastAsia="ko-KR"/>
        </w:rPr>
      </w:pPr>
    </w:p>
    <w:p w:rsidR="0061457C" w:rsidRDefault="0061457C" w:rsidP="0061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61457C" w:rsidSect="00627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73D26"/>
    <w:multiLevelType w:val="multilevel"/>
    <w:tmpl w:val="40E2794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A2"/>
    <w:rsid w:val="0061457C"/>
    <w:rsid w:val="00962ABD"/>
    <w:rsid w:val="00CB0D1B"/>
    <w:rsid w:val="00CC5224"/>
    <w:rsid w:val="00EB5245"/>
    <w:rsid w:val="00E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7C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61457C"/>
  </w:style>
  <w:style w:type="paragraph" w:styleId="a4">
    <w:name w:val="Body Text"/>
    <w:basedOn w:val="a"/>
    <w:link w:val="a5"/>
    <w:unhideWhenUsed/>
    <w:rsid w:val="0061457C"/>
    <w:pPr>
      <w:spacing w:after="120"/>
    </w:pPr>
  </w:style>
  <w:style w:type="character" w:customStyle="1" w:styleId="a5">
    <w:name w:val="Основной текст Знак"/>
    <w:basedOn w:val="a0"/>
    <w:link w:val="a4"/>
    <w:rsid w:val="0061457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61457C"/>
    <w:rPr>
      <w:color w:val="0000FF"/>
      <w:u w:val="single"/>
    </w:rPr>
  </w:style>
  <w:style w:type="paragraph" w:customStyle="1" w:styleId="c19">
    <w:name w:val="c19"/>
    <w:basedOn w:val="a"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1457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6145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61457C"/>
  </w:style>
  <w:style w:type="paragraph" w:styleId="HTML">
    <w:name w:val="HTML Preformatted"/>
    <w:basedOn w:val="a"/>
    <w:link w:val="HTML0"/>
    <w:uiPriority w:val="99"/>
    <w:unhideWhenUsed/>
    <w:rsid w:val="00614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45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614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457C"/>
    <w:pPr>
      <w:widowControl w:val="0"/>
      <w:spacing w:after="120" w:line="260" w:lineRule="auto"/>
      <w:ind w:left="283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457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7C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61457C"/>
  </w:style>
  <w:style w:type="paragraph" w:styleId="a4">
    <w:name w:val="Body Text"/>
    <w:basedOn w:val="a"/>
    <w:link w:val="a5"/>
    <w:unhideWhenUsed/>
    <w:rsid w:val="0061457C"/>
    <w:pPr>
      <w:spacing w:after="120"/>
    </w:pPr>
  </w:style>
  <w:style w:type="character" w:customStyle="1" w:styleId="a5">
    <w:name w:val="Основной текст Знак"/>
    <w:basedOn w:val="a0"/>
    <w:link w:val="a4"/>
    <w:rsid w:val="0061457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61457C"/>
    <w:rPr>
      <w:color w:val="0000FF"/>
      <w:u w:val="single"/>
    </w:rPr>
  </w:style>
  <w:style w:type="paragraph" w:customStyle="1" w:styleId="c19">
    <w:name w:val="c19"/>
    <w:basedOn w:val="a"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1457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6145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61457C"/>
  </w:style>
  <w:style w:type="paragraph" w:styleId="HTML">
    <w:name w:val="HTML Preformatted"/>
    <w:basedOn w:val="a"/>
    <w:link w:val="HTML0"/>
    <w:uiPriority w:val="99"/>
    <w:unhideWhenUsed/>
    <w:rsid w:val="00614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45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614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457C"/>
    <w:pPr>
      <w:widowControl w:val="0"/>
      <w:spacing w:after="120" w:line="260" w:lineRule="auto"/>
      <w:ind w:left="283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457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lorado.edu/VCResearch/integrity/humanresearch/CIT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mt.edu/psy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86DE-68D4-4E31-910F-402A4A80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Designation</cp:lastModifiedBy>
  <cp:revision>3</cp:revision>
  <dcterms:created xsi:type="dcterms:W3CDTF">2020-02-09T12:40:00Z</dcterms:created>
  <dcterms:modified xsi:type="dcterms:W3CDTF">2020-04-13T17:49:00Z</dcterms:modified>
</cp:coreProperties>
</file>